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eastAsia="Calibri"/>
          <w:b/>
          <w:b/>
        </w:rPr>
      </w:pPr>
      <w:r>
        <w:rPr>
          <w:rFonts w:eastAsia="Calibri"/>
          <w:b/>
        </w:rPr>
        <w:t xml:space="preserve">  </w:t>
      </w:r>
      <w:r>
        <w:rPr>
          <w:rFonts w:eastAsia="Calibri"/>
          <w:b/>
        </w:rPr>
        <w:t>ТЕХНОЛОГИЧЕСКАЯ КАРТА УРОКА В СООТВЕТСТВИИ С ФГОС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  <w:b/>
          <w:b/>
        </w:rPr>
      </w:pPr>
      <w:r>
        <w:rPr>
          <w:rFonts w:eastAsia="Calibri"/>
          <w:b/>
        </w:rPr>
        <w:t xml:space="preserve">УТВЕРЖДАЮ_______________                                                                                          УТВЕРЖДАЮ _______________   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  <w:i/>
          <w:i/>
        </w:rPr>
      </w:pPr>
      <w:r>
        <w:rPr>
          <w:rFonts w:eastAsia="Calibri"/>
          <w:i/>
        </w:rPr>
        <w:t xml:space="preserve">                          </w:t>
      </w:r>
      <w:r>
        <w:rPr>
          <w:rFonts w:eastAsia="Calibri"/>
          <w:i/>
        </w:rPr>
        <w:t xml:space="preserve">подпись учителя                                                                                                                  подпись методиста                                                                                                    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</w:rPr>
      </w:pPr>
      <w:r>
        <w:rPr>
          <w:rFonts w:eastAsia="Calibri"/>
        </w:rPr>
        <w:t>«____» ____________ 2024 г.                                                                                                       «_____» _____________ 2024 г.</w:t>
      </w:r>
    </w:p>
    <w:p>
      <w:pPr>
        <w:pStyle w:val="Normal"/>
        <w:spacing w:lineRule="auto" w:line="360" w:before="0" w:after="0"/>
        <w:contextualSpacing/>
        <w:jc w:val="both"/>
        <w:rPr>
          <w:rFonts w:eastAsia="Calibri"/>
        </w:rPr>
      </w:pPr>
      <w:r>
        <w:rPr>
          <w:rFonts w:eastAsia="Calibri"/>
          <w:b/>
        </w:rPr>
        <w:t>Оценка</w:t>
      </w:r>
      <w:r>
        <w:rPr>
          <w:rFonts w:eastAsia="Calibri"/>
        </w:rPr>
        <w:t>________________</w:t>
      </w:r>
    </w:p>
    <w:p>
      <w:pPr>
        <w:pStyle w:val="Normal"/>
        <w:rPr>
          <w:szCs w:val="24"/>
        </w:rPr>
      </w:pPr>
      <w:r>
        <w:rPr>
          <w:b/>
          <w:szCs w:val="24"/>
        </w:rPr>
        <w:t>Ф.И.О студента:</w:t>
      </w:r>
      <w:r>
        <w:rPr>
          <w:szCs w:val="24"/>
        </w:rPr>
        <w:t xml:space="preserve"> Аюшеева Эржена Дабаевна</w:t>
      </w:r>
    </w:p>
    <w:p>
      <w:pPr>
        <w:pStyle w:val="Normal"/>
        <w:rPr>
          <w:szCs w:val="24"/>
        </w:rPr>
      </w:pPr>
      <w:r>
        <w:rPr>
          <w:b/>
          <w:szCs w:val="24"/>
        </w:rPr>
        <w:t>Предмет:</w:t>
      </w:r>
      <w:r>
        <w:rPr>
          <w:szCs w:val="24"/>
        </w:rPr>
        <w:t xml:space="preserve"> математика</w:t>
      </w:r>
    </w:p>
    <w:p>
      <w:pPr>
        <w:pStyle w:val="Normal"/>
        <w:rPr>
          <w:szCs w:val="24"/>
        </w:rPr>
      </w:pPr>
      <w:r>
        <w:rPr>
          <w:b/>
          <w:szCs w:val="24"/>
        </w:rPr>
        <w:t>Тема урока:</w:t>
      </w:r>
      <w:r>
        <w:rPr>
          <w:szCs w:val="24"/>
        </w:rPr>
        <w:t xml:space="preserve"> «Подготовка к умножению». Закрепление пройденного материала.</w:t>
      </w:r>
      <w:bookmarkStart w:id="0" w:name="_GoBack"/>
      <w:bookmarkEnd w:id="0"/>
    </w:p>
    <w:p>
      <w:pPr>
        <w:pStyle w:val="Normal"/>
        <w:rPr>
          <w:szCs w:val="24"/>
        </w:rPr>
      </w:pPr>
      <w:r>
        <w:rPr>
          <w:b/>
          <w:szCs w:val="24"/>
        </w:rPr>
        <w:t>Класс:</w:t>
      </w:r>
      <w:r>
        <w:rPr>
          <w:szCs w:val="24"/>
        </w:rPr>
        <w:t xml:space="preserve"> 2 «Б»</w:t>
      </w:r>
    </w:p>
    <w:p>
      <w:pPr>
        <w:pStyle w:val="Normal"/>
        <w:rPr>
          <w:szCs w:val="24"/>
        </w:rPr>
      </w:pPr>
      <w:r>
        <w:rPr>
          <w:b/>
          <w:szCs w:val="24"/>
        </w:rPr>
        <w:t>Образовательная программа, автор:</w:t>
      </w:r>
      <w:r>
        <w:rPr>
          <w:szCs w:val="24"/>
        </w:rPr>
        <w:t xml:space="preserve"> УМК «Школа России»</w:t>
      </w:r>
    </w:p>
    <w:p>
      <w:pPr>
        <w:pStyle w:val="Normal"/>
        <w:rPr>
          <w:color w:val="000000"/>
          <w:szCs w:val="24"/>
        </w:rPr>
      </w:pPr>
      <w:r>
        <w:rPr>
          <w:b/>
          <w:szCs w:val="24"/>
          <w:u w:val="single"/>
        </w:rPr>
        <w:t>Цель урока</w:t>
      </w:r>
      <w:r>
        <w:rPr>
          <w:b/>
          <w:color w:val="000000"/>
          <w:szCs w:val="24"/>
          <w:u w:val="single"/>
        </w:rPr>
        <w:t>:</w:t>
      </w:r>
      <w:r>
        <w:rPr/>
        <w:t xml:space="preserve"> Закрепление пройденного материала, совершенствование вычислительных навыков и умений, развитие логического мышления, внимания.</w:t>
      </w:r>
    </w:p>
    <w:p>
      <w:pPr>
        <w:pStyle w:val="Normal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  <w:t>Задачи урока:</w:t>
      </w:r>
    </w:p>
    <w:p>
      <w:pPr>
        <w:pStyle w:val="Normal"/>
        <w:rPr>
          <w:szCs w:val="24"/>
        </w:rPr>
      </w:pPr>
      <w:r>
        <w:rPr>
          <w:b/>
          <w:szCs w:val="24"/>
        </w:rPr>
        <w:t xml:space="preserve">Дидактическая: </w:t>
      </w:r>
      <w:r>
        <w:rPr>
          <w:szCs w:val="24"/>
        </w:rPr>
        <w:t>повторение и закрепление ранее усвоенных знаний; применение знаний на практике для углубления и расширения ранее усвоенных знаний;</w:t>
      </w:r>
    </w:p>
    <w:p>
      <w:pPr>
        <w:pStyle w:val="Normal"/>
        <w:rPr>
          <w:szCs w:val="24"/>
        </w:rPr>
      </w:pPr>
      <w:r>
        <w:rPr>
          <w:b/>
          <w:szCs w:val="24"/>
        </w:rPr>
        <w:t>Развивающая:</w:t>
      </w:r>
      <w:r>
        <w:rPr/>
        <w:t xml:space="preserve"> </w:t>
      </w:r>
      <w:r>
        <w:rPr>
          <w:szCs w:val="24"/>
        </w:rPr>
        <w:t>развитие памяти, внимания, мышления (умений обобщать, сравнивать, контролировать, анализировать, делать выводы);</w:t>
      </w:r>
    </w:p>
    <w:p>
      <w:pPr>
        <w:pStyle w:val="NormalWeb"/>
        <w:spacing w:before="280" w:after="0"/>
        <w:rPr>
          <w:sz w:val="28"/>
          <w:szCs w:val="28"/>
        </w:rPr>
      </w:pPr>
      <w:r>
        <w:rPr>
          <w:b/>
          <w:sz w:val="28"/>
        </w:rPr>
        <w:t>Воспитательная:</w:t>
      </w:r>
      <w:r>
        <w:rPr>
          <w:rFonts w:cs="Arial" w:ascii="Arial" w:hAnsi="Arial"/>
          <w:color w:val="444444"/>
          <w:sz w:val="22"/>
          <w:szCs w:val="21"/>
        </w:rPr>
        <w:t xml:space="preserve"> </w:t>
      </w:r>
      <w:r>
        <w:rPr>
          <w:sz w:val="28"/>
          <w:szCs w:val="28"/>
        </w:rPr>
        <w:t>формирование целостной психологической основы обучения и, в частности, - формирование у учащихся положительного отношения и интереса к учению; формирование у детей навыков самостоятельной       деятельности, социальной ответственности.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ХАРАКТЕРИСТИКА ЭТАПОВ УРОКА</w:t>
      </w:r>
    </w:p>
    <w:tbl>
      <w:tblPr>
        <w:tblStyle w:val="a5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240"/>
        <w:gridCol w:w="1702"/>
        <w:gridCol w:w="852"/>
        <w:gridCol w:w="2692"/>
        <w:gridCol w:w="1702"/>
        <w:gridCol w:w="709"/>
        <w:gridCol w:w="1134"/>
        <w:gridCol w:w="993"/>
        <w:gridCol w:w="1022"/>
        <w:gridCol w:w="1404"/>
        <w:gridCol w:w="1108"/>
      </w:tblGrid>
      <w:tr>
        <w:trPr>
          <w:trHeight w:val="540" w:hRule="atLeast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фрагмента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задача этапа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приемы работы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средства, интерактивное оборудование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контроля взаимоконтроля и самоконтроля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</w:tr>
      <w:tr>
        <w:trPr>
          <w:trHeight w:val="2540" w:hRule="atLeast"/>
        </w:trPr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Метапредметные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</w:tr>
      <w:tr>
        <w:trPr>
          <w:trHeight w:val="3916" w:hRule="atLeast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1.Этап мотивации (самоопределения) к учебной деятельности.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условия для возникновения внутренней потребности включения в деятельность.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Стихотворение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sz w:val="20"/>
                <w:szCs w:val="20"/>
              </w:rPr>
            </w:pPr>
            <w:r>
              <w:rPr/>
              <w:t>«Начинается урок.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sz w:val="20"/>
                <w:szCs w:val="20"/>
              </w:rPr>
            </w:pPr>
            <w:r>
              <w:rPr/>
              <w:t>Он пойдёт ребятам впрок!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sz w:val="20"/>
                <w:szCs w:val="20"/>
              </w:rPr>
            </w:pPr>
            <w:r>
              <w:rPr/>
              <w:t>Постарайтесь всё понять,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sz w:val="20"/>
                <w:szCs w:val="20"/>
              </w:rPr>
            </w:pPr>
            <w:r>
              <w:rPr/>
              <w:t>Учитесь думать, рассуждать.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sz w:val="20"/>
                <w:szCs w:val="20"/>
              </w:rPr>
            </w:pPr>
            <w:r>
              <w:rPr/>
              <w:t>Ответы полные давайте,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jc w:val="both"/>
              <w:rPr>
                <w:sz w:val="20"/>
                <w:szCs w:val="20"/>
              </w:rPr>
            </w:pPr>
            <w:r>
              <w:rPr/>
              <w:t>На уроке не зевайте!»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Давайте повторим правила поведения на уроке, как правильно сидеть, писать.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/Приветствуют учителя/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Повторение правил поведения на уроке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начального опыта применения знаний.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К: взаимодействие с учителем и сверстниками. Р:самостоятельно организовывать свое рабочее место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мотивации учебной деятельности и личностного смысла изучения математики.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Этап актуализации и фиксирования индивидуального затруднения в пробном действии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Осуществить выход на задание, вызывающее познавательное затруднение, определить границы знания и незнания, актуализировать опорные знания, подготовить учащихся к изучению материала, необходимого для «открытия нового знания»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счет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Открываем тетради, записываем число.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Устный счет: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-Я задумала число. Если к нему прибавить 14, то получится 21.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-Разность двух чисел 8. Вычитаемое равно 9. Чему равно уменьшаемое?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-Из какого числа надо вычесть 25, чтобы получить 30?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-Какое число больше 9 на 7?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-Увеличьте 8 на 17.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-Уменьшите 33 на 8.</w:t>
            </w:r>
          </w:p>
          <w:p>
            <w:pPr>
              <w:pStyle w:val="Normal"/>
              <w:widowControl w:val="false"/>
              <w:spacing w:before="0" w:after="1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Найдите сумму чисел 16 и 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ориентироваться в собственной системе знаний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П:ориентироваться в своей системе знаний,определять и формулировать проблему Р: выдвигать предположения на основе имеющихся знаний и обосновывать их; К:формулирование собственного мнения.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выполнять определённые виды работ, понимая личную ответственность за результат.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Этап выявления места и причины затруднения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место и причины затруднения учащихся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-Сегодня у нас будет повторение и закрепление пройденного материала. Подготовка к умножению.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Отвечают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Фиксировать индивидуальное затруднение в пробном учебном действии.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делать выводы в результате совместной работы.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учиться высказывать свое предположение (версию) на основе работы с иллюстрацией.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выполнять определённые виды работ.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Этап построения проекта выхода из затруднения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план учебных действий по достижению цели урока, построить план достижения цели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-Посмотрите на доску, что вы видите? Давайте вычислим сумму одинаковых слагаемых.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/Объясняю/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Кубики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Осознавать границы между знанием и незнанием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определять и формулировать цель выполнения заданий на уроке, под руководством учителя.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определять тему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 навыков сотрудничества в процессе выполнения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Этап реализации построенного проекта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деятельность учащихся по открытию нового знания, к побуждению к самостоятельной исследовательской деятельности, организовать ситуацию решения учебной задачи, систематизировать полученную информацию.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-Откройте учебник на странице 31, прочитайте задание №5. Посмотрите на образец.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 можно заменить число 8,12,16?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ФИЗМИНУТКА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Делают и отвечают на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учителя..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искать и находить важную информацию.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П: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-поиск и выделение необходимой информации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-обобщение информации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Р: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Calibri" w:hAnsi="Calibri" w:eastAsia="Calibri" w:cs="Calibri"/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>-</w:t>
            </w:r>
            <w:r>
              <w:rPr/>
              <w:t xml:space="preserve"> </w:t>
            </w:r>
            <w:r>
              <w:rPr>
                <w:color w:val="000000"/>
                <w:sz w:val="24"/>
              </w:rPr>
              <w:t>понимать смысл инструкции учителя и принимать учебную задачу; осуществлять решение учебной задачи под руководством учителя;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Аргументировать свое мнение.Основы мотивации учебной деятельности и личностного смысла изучения , интерес, переходящий в потребность к расширению знаний.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Этап первичного закрепления с проговариванием во внешней речи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самостоятельное выполнение каждым учащимся заданий на новый способ действий, установить правильность и осознанность усвоения учебного материала.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-Задание №1. (записывают в тетрадь, по одному выходят к доске)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учителя, самоконтроль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полученных знаний на практике.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осуществлять синтез как составление целого из частей.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учиться готовить рабочее место и выполнять практическую работу по предложенному учителем плану с опорой на образцы, рисунки учебника;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 учебного предмета</w:t>
            </w:r>
          </w:p>
        </w:tc>
      </w:tr>
      <w:tr>
        <w:trPr>
          <w:trHeight w:val="1540" w:hRule="atLeast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Этап самостоятельной работы с самопроверкой по эталону.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самостоятельное выполнение учащимися заданий на новый способ действий оценить уровень усвоения материала, определить затруднения.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№3. Помогаю в решении и правильной записи.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(Утром в магазине было 30 шкафов для книг и 10 шкафов для одежды. К концу дня осталось 12 шкафов. Сколько шкафов продали за день?)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можем ли мы сразу ответить за вопрос задачи?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очему? 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ействие сложение.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колько всего привезли </w:t>
            </w:r>
            <w:r>
              <w:rPr>
                <w:sz w:val="24"/>
                <w:szCs w:val="24"/>
              </w:rPr>
              <w:t>шкафов? Д</w:t>
            </w:r>
            <w:r>
              <w:rPr>
                <w:sz w:val="24"/>
                <w:szCs w:val="24"/>
              </w:rPr>
              <w:t xml:space="preserve">ействие разность. </w:t>
            </w: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задачу. Вместе с учителем решают.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учителя, самоконтроль,самооценка.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выполнят отвечать на вопросы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умение давать взаимооценку. П: осуществлять синтез как составление целого из частей. Работать по предложенному учителем плану знаний.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 учебного предмета. Умение слушать</w:t>
            </w:r>
          </w:p>
        </w:tc>
      </w:tr>
      <w:tr>
        <w:trPr>
          <w:trHeight w:val="1540" w:hRule="atLeast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8.Этап включения в систему знаний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уровень усвоения нового материала, проговорить еще раз материал, который изучили на уроке.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-Что мы сегодня делали на уроке?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Научиться применять приобретенные знания, умения, навыки для дальнейшей работы с данной темой.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оценивать совместно с учителем или одноклассниками результат своих действий, вносить соответствующие коррективы.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самостоятельности и личной ответственности за свои поступки</w:t>
            </w:r>
          </w:p>
        </w:tc>
      </w:tr>
      <w:tr>
        <w:trPr/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1" w:name="_gjdgxs"/>
            <w:bookmarkEnd w:id="1"/>
            <w:r>
              <w:rPr>
                <w:sz w:val="24"/>
                <w:szCs w:val="24"/>
              </w:rPr>
              <w:t>9. Этап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соответствие между поставленной целью и результатом урока, зафиксировать новое содержание, изученное на уроке, организовать рефлексию и самооценку учащихся.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Закрепите лучики к солнышку, тем цветом, которым вы считаете как работали на уроке.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 молодец! - </w:t>
            </w:r>
            <w:r>
              <w:rPr>
                <w:color w:val="000000"/>
                <w:sz w:val="24"/>
                <w:szCs w:val="24"/>
              </w:rPr>
              <w:t>зеленый.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 доволен своей работой на уроке — </w:t>
            </w:r>
            <w:r>
              <w:rPr>
                <w:color w:val="000000"/>
                <w:sz w:val="24"/>
                <w:szCs w:val="24"/>
              </w:rPr>
              <w:t>желтый.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 мог бы поработать лучше — </w:t>
            </w:r>
            <w:r>
              <w:rPr>
                <w:color w:val="000000"/>
                <w:sz w:val="24"/>
                <w:szCs w:val="24"/>
              </w:rPr>
              <w:t>красный.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Отвечают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Самоконтроль, самооценка.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приобретённых знаний.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П: систематизировать, обобщать изученное, делать выводы</w:t>
            </w:r>
          </w:p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Р: учиться совместно с учителем и другими учениками давать эмоциональную оценку деятельности класса на уроке;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себя и свою работу в определенной ситуации в ходе урока.</w:t>
            </w:r>
          </w:p>
        </w:tc>
      </w:tr>
    </w:tbl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568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8"/>
        <w:szCs w:val="28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color w:val="000000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c2c8f"/>
    <w:rPr>
      <w:rFonts w:ascii="Segoe UI" w:hAnsi="Segoe UI" w:cs="Segoe UI"/>
      <w:sz w:val="18"/>
      <w:szCs w:val="1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4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Style15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c2c8f"/>
    <w:pPr>
      <w:spacing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b71c5d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5d2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Application>LibreOffice/7.4.0.3$Windows_X86_64 LibreOffice_project/f85e47c08ddd19c015c0114a68350214f7066f5a</Application>
  <AppVersion>15.0000</AppVersion>
  <Pages>7</Pages>
  <Words>956</Words>
  <Characters>6623</Characters>
  <CharactersWithSpaces>7868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2022-12-14T12:59:00Z</dcterms:created>
  <dc:creator>живи</dc:creator>
  <dc:description/>
  <dc:language>ru-RU</dc:language>
  <cp:lastModifiedBy/>
  <cp:lastPrinted>2022-10-06T22:46:00Z</cp:lastPrinted>
  <dcterms:modified xsi:type="dcterms:W3CDTF">2024-02-13T22:04:03Z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